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00" w:lineRule="atLeast"/>
        <w:rPr>
          <w:rFonts w:ascii="Times" w:cs="Times" w:hAnsi="Times" w:eastAsia="Times"/>
          <w:sz w:val="24"/>
          <w:szCs w:val="24"/>
        </w:rPr>
      </w:pPr>
      <w:r>
        <w:rPr>
          <w:i w:val="1"/>
          <w:iCs w:val="1"/>
          <w:sz w:val="27"/>
          <w:szCs w:val="27"/>
          <w:rtl w:val="0"/>
          <w:lang w:val="en-US"/>
        </w:rPr>
        <w:t>Here</w:t>
      </w:r>
      <w:r>
        <w:rPr>
          <w:i w:val="1"/>
          <w:iCs w:val="1"/>
          <w:sz w:val="27"/>
          <w:szCs w:val="27"/>
          <w:rtl w:val="0"/>
          <w:lang w:val="en-US"/>
        </w:rPr>
        <w:t>’</w:t>
      </w:r>
      <w:r>
        <w:rPr>
          <w:i w:val="1"/>
          <w:iCs w:val="1"/>
          <w:sz w:val="27"/>
          <w:szCs w:val="27"/>
          <w:rtl w:val="0"/>
          <w:lang w:val="en-US"/>
        </w:rPr>
        <w:t xml:space="preserve">s what we mean when we say, </w:t>
      </w:r>
      <w:r>
        <w:rPr>
          <w:i w:val="1"/>
          <w:iCs w:val="1"/>
          <w:sz w:val="27"/>
          <w:szCs w:val="27"/>
          <w:rtl w:val="0"/>
          <w:lang w:val="en-US"/>
        </w:rPr>
        <w:t>“</w:t>
      </w:r>
      <w:r>
        <w:rPr>
          <w:i w:val="1"/>
          <w:iCs w:val="1"/>
          <w:sz w:val="27"/>
          <w:szCs w:val="27"/>
          <w:rtl w:val="0"/>
          <w:lang w:val="en-US"/>
        </w:rPr>
        <w:t>look for the</w:t>
      </w:r>
      <w:r>
        <w:rPr>
          <w:sz w:val="27"/>
          <w:szCs w:val="27"/>
          <w:rtl w:val="0"/>
          <w:lang w:val="en-US"/>
        </w:rPr>
        <w:t xml:space="preserve"> </w:t>
      </w:r>
      <w:r>
        <w:rPr>
          <w:i w:val="1"/>
          <w:iCs w:val="1"/>
          <w:sz w:val="27"/>
          <w:szCs w:val="27"/>
          <w:rtl w:val="0"/>
          <w:lang w:val="en-US"/>
        </w:rPr>
        <w:t>patterns in the text!</w:t>
      </w:r>
      <w:r>
        <w:rPr>
          <w:i w:val="1"/>
          <w:iCs w:val="1"/>
          <w:sz w:val="27"/>
          <w:szCs w:val="27"/>
          <w:rtl w:val="0"/>
          <w:lang w:val="en-US"/>
        </w:rPr>
        <w:t>”</w:t>
      </w:r>
      <w:r>
        <w:rPr>
          <w:i w:val="1"/>
          <w:iCs w:val="1"/>
          <w:sz w:val="27"/>
          <w:szCs w:val="27"/>
          <w:rtl w:val="0"/>
          <w:lang w:val="en-US"/>
        </w:rPr>
        <w:t xml:space="preserve"> </w:t>
      </w:r>
    </w:p>
    <w:p>
      <w:pPr>
        <w:pStyle w:val="Default"/>
        <w:spacing w:after="240" w:line="300" w:lineRule="atLeast"/>
        <w:rPr>
          <w:sz w:val="27"/>
          <w:szCs w:val="27"/>
        </w:rPr>
      </w:pPr>
      <w:r>
        <w:rPr>
          <w:sz w:val="27"/>
          <w:szCs w:val="27"/>
          <w:rtl w:val="0"/>
          <w:lang w:val="en-US"/>
        </w:rPr>
        <w:t xml:space="preserve">Patterns in the text are textual clues into character, relationship, motive, mission, arc, tone, function, and so on. </w:t>
      </w:r>
    </w:p>
    <w:p>
      <w:pPr>
        <w:pStyle w:val="Default"/>
        <w:spacing w:after="240" w:line="300" w:lineRule="atLeast"/>
        <w:rPr>
          <w:rFonts w:ascii="Times" w:cs="Times" w:hAnsi="Times" w:eastAsia="Times"/>
          <w:sz w:val="24"/>
          <w:szCs w:val="24"/>
        </w:rPr>
      </w:pPr>
      <w:r>
        <w:rPr>
          <w:sz w:val="27"/>
          <w:szCs w:val="27"/>
          <w:rtl w:val="0"/>
          <w:lang w:val="en-US"/>
        </w:rPr>
        <w:t xml:space="preserve">When you first consider a scene, you may think, </w:t>
      </w:r>
      <w:r>
        <w:rPr>
          <w:sz w:val="27"/>
          <w:szCs w:val="27"/>
          <w:rtl w:val="0"/>
          <w:lang w:val="en-US"/>
        </w:rPr>
        <w:t>“</w:t>
      </w:r>
      <w:r>
        <w:rPr>
          <w:sz w:val="27"/>
          <w:szCs w:val="27"/>
          <w:rtl w:val="0"/>
          <w:lang w:val="en-US"/>
        </w:rPr>
        <w:t>I could really go anywhere with this... where do I even start?</w:t>
      </w:r>
      <w:r>
        <w:rPr>
          <w:sz w:val="27"/>
          <w:szCs w:val="27"/>
          <w:rtl w:val="0"/>
          <w:lang w:val="en-US"/>
        </w:rPr>
        <w:t xml:space="preserve">” </w:t>
      </w:r>
      <w:r>
        <w:rPr>
          <w:sz w:val="27"/>
          <w:szCs w:val="27"/>
          <w:rtl w:val="0"/>
          <w:lang w:val="en-US"/>
        </w:rPr>
        <w:t xml:space="preserve">Well, the writer has given you a detailed roadmap of where he or she wants you to go. Your parameters are in the text </w:t>
      </w:r>
      <w:r>
        <w:rPr>
          <w:sz w:val="27"/>
          <w:szCs w:val="27"/>
          <w:rtl w:val="0"/>
          <w:lang w:val="en-US"/>
        </w:rPr>
        <w:t xml:space="preserve">– </w:t>
      </w:r>
      <w:r>
        <w:rPr>
          <w:sz w:val="27"/>
          <w:szCs w:val="27"/>
          <w:rtl w:val="0"/>
          <w:lang w:val="en-US"/>
        </w:rPr>
        <w:t>the rest is up to you. So... that page you</w:t>
      </w:r>
      <w:r>
        <w:rPr>
          <w:sz w:val="27"/>
          <w:szCs w:val="27"/>
          <w:rtl w:val="0"/>
          <w:lang w:val="en-US"/>
        </w:rPr>
        <w:t>’</w:t>
      </w:r>
      <w:r>
        <w:rPr>
          <w:sz w:val="27"/>
          <w:szCs w:val="27"/>
          <w:rtl w:val="0"/>
          <w:lang w:val="en-US"/>
        </w:rPr>
        <w:t xml:space="preserve">re holding? Use it! How? Here are some helpful hints that will ensure the choices you make and characters you build serve the text. </w:t>
      </w:r>
    </w:p>
    <w:p>
      <w:pPr>
        <w:pStyle w:val="Default"/>
        <w:spacing w:after="240" w:line="300" w:lineRule="atLeast"/>
        <w:rPr>
          <w:rFonts w:ascii="Times" w:cs="Times" w:hAnsi="Times" w:eastAsia="Times"/>
          <w:sz w:val="24"/>
          <w:szCs w:val="24"/>
          <w:lang w:val="fr-FR"/>
        </w:rPr>
      </w:pPr>
      <w:r>
        <w:rPr>
          <w:b w:val="1"/>
          <w:bCs w:val="1"/>
          <w:sz w:val="27"/>
          <w:szCs w:val="27"/>
          <w:rtl w:val="0"/>
          <w:lang w:val="fr-FR"/>
        </w:rPr>
        <w:t xml:space="preserve">Alliteration </w:t>
      </w:r>
    </w:p>
    <w:p>
      <w:pPr>
        <w:pStyle w:val="Default"/>
        <w:spacing w:after="240" w:line="300" w:lineRule="atLeast"/>
        <w:rPr>
          <w:rFonts w:ascii="Times" w:cs="Times" w:hAnsi="Times" w:eastAsia="Times"/>
          <w:sz w:val="24"/>
          <w:szCs w:val="24"/>
        </w:rPr>
      </w:pPr>
      <w:r>
        <w:rPr>
          <w:sz w:val="27"/>
          <w:szCs w:val="27"/>
          <w:rtl w:val="0"/>
          <w:lang w:val="en-US"/>
        </w:rPr>
        <w:t xml:space="preserve">Two of the same letter in succession amount to alliteration. You might want to emphasize this (in a comedy) or just be aware of it (in a drama). </w:t>
      </w:r>
    </w:p>
    <w:p>
      <w:pPr>
        <w:pStyle w:val="Default"/>
        <w:spacing w:after="240" w:line="300" w:lineRule="atLeast"/>
        <w:rPr>
          <w:rFonts w:ascii="Times" w:cs="Times" w:hAnsi="Times" w:eastAsia="Times"/>
          <w:sz w:val="24"/>
          <w:szCs w:val="24"/>
        </w:rPr>
      </w:pPr>
      <w:r>
        <w:rPr>
          <w:b w:val="1"/>
          <w:bCs w:val="1"/>
          <w:sz w:val="27"/>
          <w:szCs w:val="27"/>
          <w:rtl w:val="0"/>
          <w:lang w:val="en-US"/>
        </w:rPr>
        <w:t xml:space="preserve">Antitheticals </w:t>
      </w:r>
    </w:p>
    <w:p>
      <w:pPr>
        <w:pStyle w:val="Default"/>
        <w:spacing w:after="240" w:line="300" w:lineRule="atLeast"/>
        <w:rPr>
          <w:rFonts w:ascii="Times" w:cs="Times" w:hAnsi="Times" w:eastAsia="Times"/>
          <w:sz w:val="24"/>
          <w:szCs w:val="24"/>
        </w:rPr>
      </w:pPr>
      <w:r>
        <w:rPr>
          <w:sz w:val="27"/>
          <w:szCs w:val="27"/>
          <w:rtl w:val="0"/>
          <w:lang w:val="en-US"/>
        </w:rPr>
        <w:t>an</w:t>
      </w:r>
      <w:r>
        <w:rPr>
          <w:sz w:val="27"/>
          <w:szCs w:val="27"/>
          <w:rtl w:val="0"/>
          <w:lang w:val="de-DE"/>
        </w:rPr>
        <w:t>·</w:t>
      </w:r>
      <w:r>
        <w:rPr>
          <w:sz w:val="27"/>
          <w:szCs w:val="27"/>
          <w:rtl w:val="0"/>
          <w:lang w:val="en-US"/>
        </w:rPr>
        <w:t>ti</w:t>
      </w:r>
      <w:r>
        <w:rPr>
          <w:sz w:val="27"/>
          <w:szCs w:val="27"/>
          <w:rtl w:val="0"/>
          <w:lang w:val="de-DE"/>
        </w:rPr>
        <w:t>·</w:t>
      </w:r>
      <w:r>
        <w:rPr>
          <w:sz w:val="27"/>
          <w:szCs w:val="27"/>
          <w:rtl w:val="0"/>
          <w:lang w:val="en-US"/>
        </w:rPr>
        <w:t>thet</w:t>
      </w:r>
      <w:r>
        <w:rPr>
          <w:sz w:val="27"/>
          <w:szCs w:val="27"/>
          <w:rtl w:val="0"/>
          <w:lang w:val="de-DE"/>
        </w:rPr>
        <w:t>·</w:t>
      </w:r>
      <w:r>
        <w:rPr>
          <w:sz w:val="27"/>
          <w:szCs w:val="27"/>
          <w:rtl w:val="0"/>
          <w:lang w:val="en-US"/>
        </w:rPr>
        <w:t>i</w:t>
      </w:r>
      <w:r>
        <w:rPr>
          <w:sz w:val="27"/>
          <w:szCs w:val="27"/>
          <w:rtl w:val="0"/>
          <w:lang w:val="de-DE"/>
        </w:rPr>
        <w:t>·</w:t>
      </w:r>
      <w:r>
        <w:rPr>
          <w:sz w:val="27"/>
          <w:szCs w:val="27"/>
          <w:rtl w:val="0"/>
          <w:lang w:val="en-US"/>
        </w:rPr>
        <w:t>cal</w:t>
      </w:r>
      <w:r>
        <w:rPr>
          <w:sz w:val="27"/>
          <w:szCs w:val="27"/>
          <w:lang w:val="en-US"/>
        </w:rPr>
        <w:br w:type="textWrapping"/>
      </w:r>
      <w:r>
        <w:rPr>
          <w:sz w:val="27"/>
          <w:szCs w:val="27"/>
          <w:rtl w:val="0"/>
          <w:lang w:val="en-US"/>
        </w:rPr>
        <w:t>Function: adjective</w:t>
      </w:r>
      <w:r>
        <w:rPr>
          <w:sz w:val="27"/>
          <w:szCs w:val="27"/>
          <w:lang w:val="en-US"/>
        </w:rPr>
        <w:br w:type="textWrapping"/>
      </w:r>
      <w:r>
        <w:rPr>
          <w:sz w:val="27"/>
          <w:szCs w:val="27"/>
          <w:rtl w:val="0"/>
          <w:lang w:val="en-US"/>
        </w:rPr>
        <w:t>1 : constituting or marked by antithesis</w:t>
      </w:r>
      <w:r>
        <w:rPr>
          <w:sz w:val="27"/>
          <w:szCs w:val="27"/>
          <w:lang w:val="en-US"/>
        </w:rPr>
        <w:br w:type="textWrapping"/>
      </w:r>
      <w:r>
        <w:rPr>
          <w:sz w:val="27"/>
          <w:szCs w:val="27"/>
          <w:rtl w:val="0"/>
          <w:lang w:val="en-US"/>
        </w:rPr>
        <w:t>2 : being in direct and unequivocal opposition synonyms see opposite</w:t>
      </w:r>
      <w:r>
        <w:rPr>
          <w:sz w:val="27"/>
          <w:szCs w:val="27"/>
          <w:rtl w:val="0"/>
          <w:lang w:val="en-US"/>
        </w:rPr>
        <w:br w:type="textWrapping"/>
        <w:t xml:space="preserve">— </w:t>
      </w:r>
      <w:r>
        <w:rPr>
          <w:sz w:val="27"/>
          <w:szCs w:val="27"/>
          <w:rtl w:val="0"/>
          <w:lang w:val="en-US"/>
        </w:rPr>
        <w:t>an</w:t>
      </w:r>
      <w:r>
        <w:rPr>
          <w:sz w:val="27"/>
          <w:szCs w:val="27"/>
          <w:rtl w:val="0"/>
          <w:lang w:val="de-DE"/>
        </w:rPr>
        <w:t>·</w:t>
      </w:r>
      <w:r>
        <w:rPr>
          <w:sz w:val="27"/>
          <w:szCs w:val="27"/>
          <w:rtl w:val="0"/>
          <w:lang w:val="en-US"/>
        </w:rPr>
        <w:t>ti</w:t>
      </w:r>
      <w:r>
        <w:rPr>
          <w:sz w:val="27"/>
          <w:szCs w:val="27"/>
          <w:rtl w:val="0"/>
          <w:lang w:val="de-DE"/>
        </w:rPr>
        <w:t>·</w:t>
      </w:r>
      <w:r>
        <w:rPr>
          <w:sz w:val="27"/>
          <w:szCs w:val="27"/>
          <w:rtl w:val="0"/>
          <w:lang w:val="en-US"/>
        </w:rPr>
        <w:t>thet</w:t>
      </w:r>
      <w:r>
        <w:rPr>
          <w:sz w:val="27"/>
          <w:szCs w:val="27"/>
          <w:rtl w:val="0"/>
          <w:lang w:val="de-DE"/>
        </w:rPr>
        <w:t>·</w:t>
      </w:r>
      <w:r>
        <w:rPr>
          <w:sz w:val="27"/>
          <w:szCs w:val="27"/>
          <w:rtl w:val="0"/>
          <w:lang w:val="en-US"/>
        </w:rPr>
        <w:t>i</w:t>
      </w:r>
      <w:r>
        <w:rPr>
          <w:sz w:val="27"/>
          <w:szCs w:val="27"/>
          <w:rtl w:val="0"/>
          <w:lang w:val="de-DE"/>
        </w:rPr>
        <w:t>·</w:t>
      </w:r>
      <w:r>
        <w:rPr>
          <w:sz w:val="27"/>
          <w:szCs w:val="27"/>
          <w:rtl w:val="0"/>
          <w:lang w:val="en-US"/>
        </w:rPr>
        <w:t>cal</w:t>
      </w:r>
      <w:r>
        <w:rPr>
          <w:sz w:val="27"/>
          <w:szCs w:val="27"/>
          <w:rtl w:val="0"/>
          <w:lang w:val="de-DE"/>
        </w:rPr>
        <w:t>·</w:t>
      </w:r>
      <w:r>
        <w:rPr>
          <w:sz w:val="27"/>
          <w:szCs w:val="27"/>
          <w:rtl w:val="0"/>
          <w:lang w:val="en-US"/>
        </w:rPr>
        <w:t>ly \-ti-k(</w:t>
      </w:r>
      <w:r>
        <w:rPr>
          <w:sz w:val="27"/>
          <w:szCs w:val="27"/>
          <w:rtl w:val="0"/>
          <w:lang w:val="en-US"/>
        </w:rPr>
        <w:t>ə</w:t>
      </w:r>
      <w:r>
        <w:rPr>
          <w:sz w:val="27"/>
          <w:szCs w:val="27"/>
          <w:rtl w:val="0"/>
          <w:lang w:val="en-US"/>
        </w:rPr>
        <w:t>-)le</w:t>
      </w:r>
      <w:r>
        <w:rPr>
          <w:sz w:val="27"/>
          <w:szCs w:val="27"/>
          <w:rtl w:val="0"/>
          <w:lang w:val="en-US"/>
        </w:rPr>
        <w:t>̄</w:t>
      </w:r>
      <w:r>
        <w:rPr>
          <w:sz w:val="27"/>
          <w:szCs w:val="27"/>
          <w:rtl w:val="0"/>
          <w:lang w:val="en-US"/>
        </w:rPr>
        <w:t xml:space="preserve">\ adverb </w:t>
      </w:r>
    </w:p>
    <w:p>
      <w:pPr>
        <w:pStyle w:val="Default"/>
        <w:spacing w:after="240" w:line="300" w:lineRule="atLeast"/>
        <w:rPr>
          <w:rFonts w:ascii="Times" w:cs="Times" w:hAnsi="Times" w:eastAsia="Times"/>
          <w:sz w:val="24"/>
          <w:szCs w:val="24"/>
        </w:rPr>
      </w:pPr>
      <w:r>
        <w:rPr>
          <w:b w:val="1"/>
          <w:bCs w:val="1"/>
          <w:sz w:val="27"/>
          <w:szCs w:val="27"/>
          <w:rtl w:val="0"/>
          <w:lang w:val="en-US"/>
        </w:rPr>
        <w:t xml:space="preserve">Builds </w:t>
      </w:r>
    </w:p>
    <w:p>
      <w:pPr>
        <w:pStyle w:val="Default"/>
        <w:spacing w:after="240" w:line="300" w:lineRule="atLeast"/>
        <w:rPr>
          <w:rFonts w:ascii="Times" w:cs="Times" w:hAnsi="Times" w:eastAsia="Times"/>
          <w:sz w:val="24"/>
          <w:szCs w:val="24"/>
        </w:rPr>
      </w:pPr>
      <w:r>
        <w:rPr>
          <w:sz w:val="27"/>
          <w:szCs w:val="27"/>
          <w:rtl w:val="0"/>
          <w:lang w:val="en-US"/>
        </w:rPr>
        <w:t>Build:</w:t>
      </w:r>
      <w:r>
        <w:rPr>
          <w:sz w:val="27"/>
          <w:szCs w:val="27"/>
        </w:rPr>
        <w:br w:type="textWrapping"/>
      </w:r>
      <w:r>
        <w:rPr>
          <w:sz w:val="27"/>
          <w:szCs w:val="27"/>
          <w:rtl w:val="0"/>
          <w:lang w:val="en-US"/>
        </w:rPr>
        <w:t>Function: verb</w:t>
      </w:r>
      <w:r>
        <w:rPr>
          <w:sz w:val="27"/>
          <w:szCs w:val="27"/>
        </w:rPr>
        <w:br w:type="textWrapping"/>
      </w:r>
      <w:r>
        <w:rPr>
          <w:sz w:val="27"/>
          <w:szCs w:val="27"/>
          <w:rtl w:val="0"/>
          <w:lang w:val="en-US"/>
        </w:rPr>
        <w:t>1 : to form by ordering and uniting materials by gradual means into a composite whole : construct</w:t>
      </w:r>
      <w:r>
        <w:rPr>
          <w:sz w:val="27"/>
          <w:szCs w:val="27"/>
        </w:rPr>
        <w:br w:type="textWrapping"/>
      </w:r>
      <w:r>
        <w:rPr>
          <w:sz w:val="27"/>
          <w:szCs w:val="27"/>
          <w:rtl w:val="0"/>
          <w:lang w:val="en-US"/>
        </w:rPr>
        <w:t>2 : to progress toward a peak (as of intensity) &lt;build to a climax&gt; b</w:t>
      </w:r>
      <w:r>
        <w:rPr>
          <w:sz w:val="27"/>
          <w:szCs w:val="27"/>
        </w:rPr>
        <w:br w:type="textWrapping"/>
      </w:r>
      <w:r>
        <w:rPr>
          <w:sz w:val="27"/>
          <w:szCs w:val="27"/>
          <w:rtl w:val="0"/>
          <w:lang w:val="en-US"/>
        </w:rPr>
        <w:t xml:space="preserve">: to develop in extent </w:t>
      </w: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sz w:val="24"/>
          <w:szCs w:val="24"/>
        </w:rPr>
      </w:pPr>
      <w:r>
        <w:rPr>
          <w:b w:val="1"/>
          <w:bCs w:val="1"/>
          <w:sz w:val="27"/>
          <w:szCs w:val="27"/>
          <w:rtl w:val="0"/>
          <w:lang w:val="en-US"/>
        </w:rPr>
        <w:t xml:space="preserve">Discoveries </w:t>
      </w:r>
    </w:p>
    <w:p>
      <w:pPr>
        <w:pStyle w:val="Default"/>
        <w:spacing w:after="240" w:line="300" w:lineRule="atLeast"/>
        <w:rPr>
          <w:rFonts w:ascii="Times" w:cs="Times" w:hAnsi="Times" w:eastAsia="Times"/>
          <w:sz w:val="24"/>
          <w:szCs w:val="24"/>
        </w:rPr>
      </w:pPr>
      <w:r>
        <w:rPr>
          <w:sz w:val="27"/>
          <w:szCs w:val="27"/>
          <w:rtl w:val="0"/>
          <w:lang w:val="en-US"/>
        </w:rPr>
        <w:t>Often, in real life, we do not know what</w:t>
      </w:r>
      <w:r>
        <w:rPr>
          <w:sz w:val="27"/>
          <w:szCs w:val="27"/>
          <w:rtl w:val="0"/>
          <w:lang w:val="en-US"/>
        </w:rPr>
        <w:t>’</w:t>
      </w:r>
      <w:r>
        <w:rPr>
          <w:sz w:val="27"/>
          <w:szCs w:val="27"/>
          <w:rtl w:val="0"/>
          <w:lang w:val="en-US"/>
        </w:rPr>
        <w:t>s coming next. We do not know what thought will spontaneously pop into our head, what light bulb</w:t>
      </w:r>
      <w:r>
        <w:rPr>
          <w:sz w:val="27"/>
          <w:szCs w:val="27"/>
        </w:rPr>
        <w:br w:type="textWrapping"/>
      </w:r>
      <w:r>
        <w:rPr>
          <w:sz w:val="27"/>
          <w:szCs w:val="27"/>
          <w:rtl w:val="0"/>
          <w:lang w:val="en-US"/>
        </w:rPr>
        <w:t xml:space="preserve">will go off and make us say </w:t>
      </w:r>
      <w:r>
        <w:rPr>
          <w:sz w:val="27"/>
          <w:szCs w:val="27"/>
          <w:rtl w:val="0"/>
          <w:lang w:val="en-US"/>
        </w:rPr>
        <w:t>“</w:t>
      </w:r>
      <w:r>
        <w:rPr>
          <w:sz w:val="27"/>
          <w:szCs w:val="27"/>
          <w:rtl w:val="0"/>
          <w:lang w:val="en-US"/>
        </w:rPr>
        <w:t>holy cow</w:t>
      </w:r>
      <w:r>
        <w:rPr>
          <w:sz w:val="27"/>
          <w:szCs w:val="27"/>
          <w:rtl w:val="0"/>
          <w:lang w:val="en-US"/>
        </w:rPr>
        <w:t>!</w:t>
      </w:r>
      <w:r>
        <w:rPr>
          <w:sz w:val="27"/>
          <w:szCs w:val="27"/>
          <w:rtl w:val="0"/>
          <w:lang w:val="en-US"/>
        </w:rPr>
        <w:t xml:space="preserve">” </w:t>
      </w:r>
      <w:r>
        <w:rPr>
          <w:sz w:val="27"/>
          <w:szCs w:val="27"/>
          <w:rtl w:val="0"/>
          <w:lang w:val="en-US"/>
        </w:rPr>
        <w:t>or what the other person is</w:t>
      </w:r>
      <w:r>
        <w:rPr>
          <w:sz w:val="27"/>
          <w:szCs w:val="27"/>
        </w:rPr>
        <w:br w:type="textWrapping"/>
      </w:r>
      <w:r>
        <w:rPr>
          <w:sz w:val="27"/>
          <w:szCs w:val="27"/>
          <w:rtl w:val="0"/>
          <w:lang w:val="en-US"/>
        </w:rPr>
        <w:t xml:space="preserve">going to say. A discovery is just that. A thought popping into your head. Realizing something for the first time. The light bulb finally </w:t>
      </w:r>
    </w:p>
    <w:p>
      <w:pPr>
        <w:pStyle w:val="Default"/>
        <w:spacing w:after="240" w:line="300" w:lineRule="atLeast"/>
        <w:rPr>
          <w:rFonts w:ascii="Times" w:cs="Times" w:hAnsi="Times" w:eastAsia="Times"/>
          <w:sz w:val="24"/>
          <w:szCs w:val="24"/>
        </w:rPr>
      </w:pPr>
      <w:r>
        <w:rPr>
          <w:sz w:val="27"/>
          <w:szCs w:val="27"/>
          <w:rtl w:val="0"/>
          <w:lang w:val="en-US"/>
        </w:rPr>
        <w:t xml:space="preserve">going off. </w:t>
      </w:r>
      <w:r>
        <w:rPr>
          <w:sz w:val="27"/>
          <w:szCs w:val="27"/>
          <w:rtl w:val="0"/>
          <w:lang w:val="en-US"/>
        </w:rPr>
        <w:t>“</w:t>
      </w:r>
      <w:r>
        <w:rPr>
          <w:sz w:val="27"/>
          <w:szCs w:val="27"/>
          <w:rtl w:val="0"/>
          <w:lang w:val="en-US"/>
        </w:rPr>
        <w:t>Ohhh. That</w:t>
      </w:r>
      <w:r>
        <w:rPr>
          <w:sz w:val="27"/>
          <w:szCs w:val="27"/>
          <w:rtl w:val="0"/>
          <w:lang w:val="en-US"/>
        </w:rPr>
        <w:t>’</w:t>
      </w:r>
      <w:r>
        <w:rPr>
          <w:sz w:val="27"/>
          <w:szCs w:val="27"/>
          <w:rtl w:val="0"/>
          <w:lang w:val="en-US"/>
        </w:rPr>
        <w:t>s what you mean.</w:t>
      </w:r>
      <w:r>
        <w:rPr>
          <w:sz w:val="27"/>
          <w:szCs w:val="27"/>
          <w:rtl w:val="0"/>
          <w:lang w:val="en-US"/>
        </w:rPr>
        <w:t xml:space="preserve">” </w:t>
      </w:r>
      <w:r>
        <w:rPr>
          <w:sz w:val="27"/>
          <w:szCs w:val="27"/>
          <w:rtl w:val="0"/>
          <w:lang w:val="en-US"/>
        </w:rPr>
        <w:t>You</w:t>
      </w:r>
      <w:r>
        <w:rPr>
          <w:sz w:val="27"/>
          <w:szCs w:val="27"/>
          <w:rtl w:val="0"/>
          <w:lang w:val="en-US"/>
        </w:rPr>
        <w:t>’</w:t>
      </w:r>
      <w:r>
        <w:rPr>
          <w:sz w:val="27"/>
          <w:szCs w:val="27"/>
          <w:rtl w:val="0"/>
          <w:lang w:val="en-US"/>
        </w:rPr>
        <w:t xml:space="preserve">ll see Sarah Jessica Parker, Matt LeBlanc and Debra Messing do it a lot. </w:t>
      </w:r>
    </w:p>
    <w:p>
      <w:pPr>
        <w:pStyle w:val="Default"/>
        <w:spacing w:after="240" w:line="300" w:lineRule="atLeast"/>
        <w:rPr>
          <w:rFonts w:ascii="Times" w:cs="Times" w:hAnsi="Times" w:eastAsia="Times"/>
          <w:sz w:val="24"/>
          <w:szCs w:val="24"/>
        </w:rPr>
      </w:pPr>
      <w:r>
        <w:rPr>
          <w:b w:val="1"/>
          <w:bCs w:val="1"/>
          <w:sz w:val="27"/>
          <w:szCs w:val="27"/>
          <w:rtl w:val="0"/>
          <w:lang w:val="en-US"/>
        </w:rPr>
        <w:t xml:space="preserve">Imaging </w:t>
      </w:r>
    </w:p>
    <w:p>
      <w:pPr>
        <w:pStyle w:val="Default"/>
        <w:spacing w:after="240" w:line="300" w:lineRule="atLeast"/>
        <w:rPr>
          <w:sz w:val="27"/>
          <w:szCs w:val="27"/>
        </w:rPr>
      </w:pPr>
      <w:r>
        <w:rPr>
          <w:sz w:val="27"/>
          <w:szCs w:val="27"/>
          <w:rtl w:val="0"/>
          <w:lang w:val="en-US"/>
        </w:rPr>
        <w:t>Imagine!</w:t>
      </w:r>
      <w:r>
        <w:rPr>
          <w:sz w:val="27"/>
          <w:szCs w:val="27"/>
          <w:rtl w:val="0"/>
        </w:rPr>
        <w:br w:type="textWrapping"/>
        <w:t>“</w:t>
      </w:r>
      <w:r>
        <w:rPr>
          <w:sz w:val="27"/>
          <w:szCs w:val="27"/>
          <w:rtl w:val="0"/>
          <w:lang w:val="en-US"/>
        </w:rPr>
        <w:t xml:space="preserve">Very often, imagery experiences are understood by their subjects as echoes, copies, or reconstructions of actual perceptual experiences from their past; at other times they may seem to anticipate possible, often desired or feared, future experiences. Thus imagery has often been believed to play a very large, even pivotal, role in both memory and motivation. </w:t>
      </w:r>
    </w:p>
    <w:p>
      <w:pPr>
        <w:pStyle w:val="Default"/>
        <w:spacing w:after="240" w:line="300" w:lineRule="atLeast"/>
        <w:rPr>
          <w:rFonts w:ascii="Times" w:cs="Times" w:hAnsi="Times" w:eastAsia="Times"/>
          <w:sz w:val="24"/>
          <w:szCs w:val="24"/>
        </w:rPr>
      </w:pPr>
      <w:r>
        <w:rPr>
          <w:b w:val="1"/>
          <w:bCs w:val="1"/>
          <w:sz w:val="27"/>
          <w:szCs w:val="27"/>
          <w:rtl w:val="0"/>
          <w:lang w:val="en-US"/>
        </w:rPr>
        <w:t xml:space="preserve">Parentheticals </w:t>
      </w:r>
    </w:p>
    <w:p>
      <w:pPr>
        <w:pStyle w:val="Default"/>
        <w:spacing w:after="240" w:line="300" w:lineRule="atLeast"/>
        <w:rPr>
          <w:rFonts w:ascii="Times" w:cs="Times" w:hAnsi="Times" w:eastAsia="Times"/>
          <w:sz w:val="24"/>
          <w:szCs w:val="24"/>
        </w:rPr>
      </w:pPr>
      <w:r>
        <w:rPr>
          <w:sz w:val="27"/>
          <w:szCs w:val="27"/>
          <w:rtl w:val="0"/>
          <w:lang w:val="en-US"/>
        </w:rPr>
        <w:t>pa</w:t>
      </w:r>
      <w:r>
        <w:rPr>
          <w:sz w:val="27"/>
          <w:szCs w:val="27"/>
          <w:rtl w:val="0"/>
          <w:lang w:val="de-DE"/>
        </w:rPr>
        <w:t>·</w:t>
      </w:r>
      <w:r>
        <w:rPr>
          <w:sz w:val="27"/>
          <w:szCs w:val="27"/>
          <w:rtl w:val="0"/>
          <w:lang w:val="en-US"/>
        </w:rPr>
        <w:t>ren</w:t>
      </w:r>
      <w:r>
        <w:rPr>
          <w:sz w:val="27"/>
          <w:szCs w:val="27"/>
          <w:rtl w:val="0"/>
          <w:lang w:val="de-DE"/>
        </w:rPr>
        <w:t>·</w:t>
      </w:r>
      <w:r>
        <w:rPr>
          <w:sz w:val="27"/>
          <w:szCs w:val="27"/>
          <w:rtl w:val="0"/>
          <w:lang w:val="nl-NL"/>
        </w:rPr>
        <w:t>thet-i-cal</w:t>
      </w:r>
      <w:r>
        <w:rPr>
          <w:sz w:val="27"/>
          <w:szCs w:val="27"/>
          <w:lang w:val="en-US"/>
        </w:rPr>
        <w:br w:type="textWrapping"/>
      </w:r>
      <w:r>
        <w:rPr>
          <w:sz w:val="27"/>
          <w:szCs w:val="27"/>
          <w:rtl w:val="0"/>
          <w:lang w:val="en-US"/>
        </w:rPr>
        <w:t>Function:noun</w:t>
      </w:r>
      <w:r>
        <w:rPr>
          <w:sz w:val="27"/>
          <w:szCs w:val="27"/>
          <w:lang w:val="en-US"/>
        </w:rPr>
        <w:br w:type="textWrapping"/>
      </w:r>
      <w:r>
        <w:rPr>
          <w:sz w:val="27"/>
          <w:szCs w:val="27"/>
          <w:rtl w:val="0"/>
          <w:lang w:val="en-US"/>
        </w:rPr>
        <w:t>1 a : an amplifying or explanatory word, phrase, or sentence inserted in a passage from which it is usually set off by punctuation b : a remark or passage that departs from the theme of a discourse : digression</w:t>
      </w:r>
      <w:r>
        <w:rPr>
          <w:sz w:val="27"/>
          <w:szCs w:val="27"/>
          <w:lang w:val="en-US"/>
        </w:rPr>
        <w:br w:type="textWrapping"/>
      </w:r>
      <w:r>
        <w:rPr>
          <w:sz w:val="27"/>
          <w:szCs w:val="27"/>
          <w:rtl w:val="0"/>
          <w:lang w:val="fr-FR"/>
        </w:rPr>
        <w:t>2 : interlude, interval</w:t>
      </w:r>
      <w:r>
        <w:rPr>
          <w:sz w:val="27"/>
          <w:szCs w:val="27"/>
          <w:lang w:val="en-US"/>
        </w:rPr>
        <w:br w:type="textWrapping"/>
      </w:r>
      <w:r>
        <w:rPr>
          <w:sz w:val="27"/>
          <w:szCs w:val="27"/>
          <w:rtl w:val="0"/>
          <w:lang w:val="en-US"/>
        </w:rPr>
        <w:t>3 : one or both of the curved marks ( ) used in writing and printing</w:t>
      </w:r>
      <w:r>
        <w:rPr>
          <w:sz w:val="27"/>
          <w:szCs w:val="27"/>
          <w:lang w:val="en-US"/>
        </w:rPr>
        <w:br w:type="textWrapping"/>
      </w:r>
      <w:r>
        <w:rPr>
          <w:sz w:val="27"/>
          <w:szCs w:val="27"/>
          <w:rtl w:val="0"/>
          <w:lang w:val="en-US"/>
        </w:rPr>
        <w:t>to enclose a parenthetical expression or to group a symbolic unit in a logical or mathematical expression</w:t>
      </w:r>
      <w:r>
        <w:rPr>
          <w:sz w:val="27"/>
          <w:szCs w:val="27"/>
          <w:lang w:val="en-US"/>
        </w:rPr>
        <w:br w:type="textWrapping"/>
      </w:r>
      <w:r>
        <w:rPr>
          <w:sz w:val="27"/>
          <w:szCs w:val="27"/>
          <w:rtl w:val="0"/>
          <w:lang w:val="en-US"/>
        </w:rPr>
        <w:t xml:space="preserve">Reversals </w:t>
      </w:r>
    </w:p>
    <w:p>
      <w:pPr>
        <w:pStyle w:val="Default"/>
        <w:spacing w:after="240" w:line="300" w:lineRule="atLeast"/>
        <w:rPr>
          <w:rFonts w:ascii="Times" w:cs="Times" w:hAnsi="Times" w:eastAsia="Times"/>
          <w:sz w:val="24"/>
          <w:szCs w:val="24"/>
        </w:rPr>
      </w:pPr>
      <w:r>
        <w:rPr>
          <w:rFonts w:ascii="Times" w:hAnsi="Times"/>
          <w:b w:val="1"/>
          <w:bCs w:val="1"/>
          <w:sz w:val="24"/>
          <w:szCs w:val="24"/>
          <w:rtl w:val="0"/>
          <w:lang w:val="en-US"/>
        </w:rPr>
        <w:t>R</w:t>
      </w:r>
      <w:r>
        <w:rPr>
          <w:b w:val="1"/>
          <w:bCs w:val="1"/>
          <w:sz w:val="27"/>
          <w:szCs w:val="27"/>
          <w:rtl w:val="0"/>
          <w:lang w:val="en-US"/>
        </w:rPr>
        <w:t>e</w:t>
      </w:r>
      <w:r>
        <w:rPr>
          <w:b w:val="1"/>
          <w:bCs w:val="1"/>
          <w:sz w:val="27"/>
          <w:szCs w:val="27"/>
          <w:rtl w:val="0"/>
          <w:lang w:val="de-DE"/>
        </w:rPr>
        <w:t>·</w:t>
      </w:r>
      <w:r>
        <w:rPr>
          <w:b w:val="1"/>
          <w:bCs w:val="1"/>
          <w:sz w:val="27"/>
          <w:szCs w:val="27"/>
          <w:rtl w:val="0"/>
          <w:lang w:val="en-US"/>
        </w:rPr>
        <w:t>ver</w:t>
      </w:r>
      <w:r>
        <w:rPr>
          <w:b w:val="1"/>
          <w:bCs w:val="1"/>
          <w:sz w:val="27"/>
          <w:szCs w:val="27"/>
          <w:rtl w:val="0"/>
          <w:lang w:val="de-DE"/>
        </w:rPr>
        <w:t>·</w:t>
      </w:r>
      <w:r>
        <w:rPr>
          <w:b w:val="1"/>
          <w:bCs w:val="1"/>
          <w:sz w:val="27"/>
          <w:szCs w:val="27"/>
          <w:rtl w:val="0"/>
          <w:lang w:val="en-US"/>
        </w:rPr>
        <w:t xml:space="preserve">sal </w:t>
      </w:r>
    </w:p>
    <w:p>
      <w:pPr>
        <w:pStyle w:val="Default"/>
        <w:spacing w:after="240" w:line="300" w:lineRule="atLeast"/>
        <w:rPr>
          <w:rFonts w:ascii="Times" w:cs="Times" w:hAnsi="Times" w:eastAsia="Times"/>
          <w:sz w:val="24"/>
          <w:szCs w:val="24"/>
        </w:rPr>
      </w:pPr>
      <w:r>
        <w:rPr>
          <w:sz w:val="27"/>
          <w:szCs w:val="27"/>
          <w:rtl w:val="0"/>
          <w:lang w:val="en-US"/>
        </w:rPr>
        <w:t>Function: noun</w:t>
      </w:r>
      <w:r>
        <w:rPr>
          <w:sz w:val="27"/>
          <w:szCs w:val="27"/>
        </w:rPr>
        <w:br w:type="textWrapping"/>
      </w:r>
      <w:r>
        <w:rPr>
          <w:sz w:val="27"/>
          <w:szCs w:val="27"/>
          <w:rtl w:val="0"/>
          <w:lang w:val="en-US"/>
        </w:rPr>
        <w:t>1 : an act or the process of reversing</w:t>
      </w:r>
      <w:r>
        <w:rPr>
          <w:sz w:val="27"/>
          <w:szCs w:val="27"/>
        </w:rPr>
        <w:br w:type="textWrapping"/>
      </w:r>
      <w:r>
        <w:rPr>
          <w:sz w:val="27"/>
          <w:szCs w:val="27"/>
          <w:rtl w:val="0"/>
          <w:lang w:val="en-US"/>
        </w:rPr>
        <w:t xml:space="preserve">2 : a conversion of a photographic positive into a negative or vice versa 3 : a change (as of fortune) often for the worse </w:t>
      </w: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b w:val="1"/>
          <w:bCs w:val="1"/>
          <w:sz w:val="24"/>
          <w:szCs w:val="24"/>
        </w:rPr>
      </w:pPr>
    </w:p>
    <w:p>
      <w:pPr>
        <w:pStyle w:val="Default"/>
        <w:spacing w:after="240" w:line="300" w:lineRule="atLeast"/>
        <w:rPr>
          <w:rFonts w:ascii="Times" w:cs="Times" w:hAnsi="Times" w:eastAsia="Times"/>
          <w:sz w:val="24"/>
          <w:szCs w:val="24"/>
        </w:rPr>
      </w:pPr>
      <w:r>
        <w:rPr>
          <w:b w:val="1"/>
          <w:bCs w:val="1"/>
          <w:sz w:val="27"/>
          <w:szCs w:val="27"/>
          <w:rtl w:val="0"/>
          <w:lang w:val="de-DE"/>
        </w:rPr>
        <w:t>Rule</w:t>
      </w:r>
      <w:r>
        <w:rPr>
          <w:b w:val="1"/>
          <w:bCs w:val="1"/>
          <w:sz w:val="27"/>
          <w:szCs w:val="27"/>
          <w:rtl w:val="0"/>
          <w:lang w:val="en-US"/>
        </w:rPr>
        <w:t xml:space="preserve">s of Three </w:t>
      </w:r>
    </w:p>
    <w:p>
      <w:pPr>
        <w:pStyle w:val="Default"/>
        <w:spacing w:after="240" w:line="300" w:lineRule="atLeast"/>
        <w:rPr>
          <w:rFonts w:ascii="Times" w:cs="Times" w:hAnsi="Times" w:eastAsia="Times"/>
          <w:sz w:val="24"/>
          <w:szCs w:val="24"/>
        </w:rPr>
      </w:pPr>
      <w:r>
        <w:rPr>
          <w:sz w:val="27"/>
          <w:szCs w:val="27"/>
          <w:rtl w:val="0"/>
          <w:lang w:val="en-US"/>
        </w:rPr>
        <w:t>INT. Classroom, night.</w:t>
      </w:r>
    </w:p>
    <w:p>
      <w:pPr>
        <w:pStyle w:val="Default"/>
        <w:spacing w:after="240" w:line="300" w:lineRule="atLeast"/>
        <w:rPr>
          <w:rFonts w:ascii="Times" w:cs="Times" w:hAnsi="Times" w:eastAsia="Times"/>
          <w:sz w:val="24"/>
          <w:szCs w:val="24"/>
        </w:rPr>
      </w:pPr>
      <w:r>
        <w:rPr>
          <w:sz w:val="27"/>
          <w:szCs w:val="27"/>
          <w:rtl w:val="0"/>
          <w:lang w:val="en-US"/>
        </w:rPr>
        <w:t>Mel</w:t>
      </w:r>
      <w:r>
        <w:rPr>
          <w:sz w:val="27"/>
          <w:szCs w:val="27"/>
          <w:rtl w:val="0"/>
          <w:lang w:val="en-US"/>
        </w:rPr>
        <w:t xml:space="preserve">: </w:t>
      </w:r>
      <w:r>
        <w:rPr>
          <w:sz w:val="27"/>
          <w:szCs w:val="27"/>
          <w:rtl w:val="0"/>
          <w:lang w:val="en-US"/>
        </w:rPr>
        <w:t>You guys are really funny. You: I know</w:t>
      </w:r>
      <w:r>
        <w:rPr>
          <w:sz w:val="27"/>
          <w:szCs w:val="27"/>
          <w:rtl w:val="0"/>
          <w:lang w:val="en-US"/>
        </w:rPr>
        <w:t xml:space="preserve">. </w:t>
      </w:r>
    </w:p>
    <w:p>
      <w:pPr>
        <w:pStyle w:val="Default"/>
        <w:spacing w:after="240" w:line="300" w:lineRule="atLeast"/>
        <w:rPr>
          <w:rFonts w:ascii="Times" w:cs="Times" w:hAnsi="Times" w:eastAsia="Times"/>
          <w:sz w:val="24"/>
          <w:szCs w:val="24"/>
        </w:rPr>
      </w:pPr>
      <w:r>
        <w:rPr>
          <w:sz w:val="27"/>
          <w:szCs w:val="27"/>
          <w:rtl w:val="0"/>
          <w:lang w:val="en-US"/>
        </w:rPr>
        <w:t>Mel</w:t>
      </w:r>
      <w:r>
        <w:rPr>
          <w:sz w:val="27"/>
          <w:szCs w:val="27"/>
          <w:rtl w:val="0"/>
          <w:lang w:val="en-US"/>
        </w:rPr>
        <w:t xml:space="preserve">: </w:t>
      </w:r>
      <w:r>
        <w:rPr>
          <w:sz w:val="27"/>
          <w:szCs w:val="27"/>
          <w:rtl w:val="0"/>
          <w:lang w:val="en-US"/>
        </w:rPr>
        <w:t xml:space="preserve"> You guys are really funny. You: I know </w:t>
      </w:r>
    </w:p>
    <w:p>
      <w:pPr>
        <w:pStyle w:val="Default"/>
        <w:spacing w:after="240" w:line="300" w:lineRule="atLeast"/>
        <w:rPr>
          <w:rFonts w:ascii="Times" w:cs="Times" w:hAnsi="Times" w:eastAsia="Times"/>
          <w:sz w:val="24"/>
          <w:szCs w:val="24"/>
        </w:rPr>
      </w:pPr>
      <w:r>
        <w:rPr>
          <w:rFonts w:ascii="Times" w:hAnsi="Times"/>
          <w:sz w:val="24"/>
          <w:szCs w:val="24"/>
          <w:rtl w:val="0"/>
          <w:lang w:val="en-US"/>
        </w:rPr>
        <w:t>Mel</w:t>
      </w:r>
      <w:r>
        <w:rPr>
          <w:sz w:val="27"/>
          <w:szCs w:val="27"/>
          <w:rtl w:val="0"/>
          <w:lang w:val="en-US"/>
        </w:rPr>
        <w:t xml:space="preserve">: </w:t>
      </w:r>
      <w:r>
        <w:rPr>
          <w:sz w:val="27"/>
          <w:szCs w:val="27"/>
          <w:rtl w:val="0"/>
          <w:lang w:val="en-US"/>
        </w:rPr>
        <w:t xml:space="preserve">You guys are really -- You: Mel, I GET IT! </w:t>
      </w:r>
    </w:p>
    <w:p>
      <w:pPr>
        <w:pStyle w:val="Default"/>
        <w:spacing w:after="240" w:line="300" w:lineRule="atLeast"/>
        <w:rPr>
          <w:rFonts w:ascii="Times" w:cs="Times" w:hAnsi="Times" w:eastAsia="Times"/>
          <w:sz w:val="24"/>
          <w:szCs w:val="24"/>
        </w:rPr>
      </w:pPr>
      <w:r>
        <w:rPr>
          <w:sz w:val="27"/>
          <w:szCs w:val="27"/>
          <w:rtl w:val="0"/>
          <w:lang w:val="en-US"/>
        </w:rPr>
        <w:t xml:space="preserve">Threes are funny. Like the </w:t>
      </w:r>
      <w:r>
        <w:rPr>
          <w:sz w:val="27"/>
          <w:szCs w:val="27"/>
          <w:rtl w:val="0"/>
          <w:lang w:val="en-US"/>
        </w:rPr>
        <w:t>“</w:t>
      </w:r>
      <w:r>
        <w:rPr>
          <w:sz w:val="27"/>
          <w:szCs w:val="27"/>
          <w:rtl w:val="0"/>
          <w:lang w:val="en-US"/>
        </w:rPr>
        <w:t>ah, ah, choo!</w:t>
      </w:r>
      <w:r>
        <w:rPr>
          <w:sz w:val="27"/>
          <w:szCs w:val="27"/>
          <w:rtl w:val="0"/>
          <w:lang w:val="en-US"/>
        </w:rPr>
        <w:t xml:space="preserve">” </w:t>
      </w:r>
      <w:r>
        <w:rPr>
          <w:sz w:val="27"/>
          <w:szCs w:val="27"/>
          <w:rtl w:val="0"/>
          <w:lang w:val="en-US"/>
        </w:rPr>
        <w:t>of a sneeze. There</w:t>
      </w:r>
      <w:r>
        <w:rPr>
          <w:sz w:val="27"/>
          <w:szCs w:val="27"/>
          <w:rtl w:val="0"/>
          <w:lang w:val="en-US"/>
        </w:rPr>
        <w:t>’</w:t>
      </w:r>
      <w:r>
        <w:rPr>
          <w:sz w:val="27"/>
          <w:szCs w:val="27"/>
          <w:rtl w:val="0"/>
          <w:lang w:val="en-US"/>
        </w:rPr>
        <w:t>s something rhythmic and musical about them. What does this mean? Look for instances of threes in your text? This is when you have something happen once, the same thing happens again, and a reversal (or</w:t>
      </w:r>
      <w:r>
        <w:rPr>
          <w:sz w:val="27"/>
          <w:szCs w:val="27"/>
        </w:rPr>
        <w:br w:type="textWrapping"/>
      </w:r>
      <w:r>
        <w:rPr>
          <w:sz w:val="27"/>
          <w:szCs w:val="27"/>
          <w:rtl w:val="0"/>
          <w:lang w:val="en-US"/>
        </w:rPr>
        <w:t xml:space="preserve">surprise) happen the third time. Make sense? </w:t>
      </w:r>
    </w:p>
    <w:p>
      <w:pPr>
        <w:pStyle w:val="Default"/>
        <w:spacing w:after="240" w:line="300" w:lineRule="atLeast"/>
        <w:rPr>
          <w:rFonts w:ascii="Times" w:cs="Times" w:hAnsi="Times" w:eastAsia="Times"/>
          <w:sz w:val="24"/>
          <w:szCs w:val="24"/>
        </w:rPr>
      </w:pPr>
      <w:r>
        <w:rPr>
          <w:b w:val="1"/>
          <w:bCs w:val="1"/>
          <w:sz w:val="27"/>
          <w:szCs w:val="27"/>
          <w:rtl w:val="0"/>
          <w:lang w:val="en-US"/>
        </w:rPr>
        <w:t xml:space="preserve">Other Fundamentals </w:t>
      </w:r>
    </w:p>
    <w:p>
      <w:pPr>
        <w:pStyle w:val="Default"/>
        <w:spacing w:after="240" w:line="300" w:lineRule="atLeast"/>
        <w:rPr>
          <w:rFonts w:ascii="Times" w:cs="Times" w:hAnsi="Times" w:eastAsia="Times"/>
          <w:sz w:val="24"/>
          <w:szCs w:val="24"/>
        </w:rPr>
      </w:pPr>
      <w:r>
        <w:rPr>
          <w:sz w:val="27"/>
          <w:szCs w:val="27"/>
          <w:rtl w:val="0"/>
          <w:lang w:val="en-US"/>
        </w:rPr>
        <w:t>Playing the Opposite. If you play the meaning of the line, you will</w:t>
      </w:r>
      <w:r>
        <w:rPr>
          <w:sz w:val="27"/>
          <w:szCs w:val="27"/>
        </w:rPr>
        <w:br w:type="textWrapping"/>
      </w:r>
      <w:r>
        <w:rPr>
          <w:sz w:val="27"/>
          <w:szCs w:val="27"/>
          <w:rtl w:val="0"/>
          <w:lang w:val="en-US"/>
        </w:rPr>
        <w:t>be in a soap opera. Find the levels. Play against it. If you</w:t>
      </w:r>
      <w:r>
        <w:rPr>
          <w:sz w:val="27"/>
          <w:szCs w:val="27"/>
          <w:rtl w:val="0"/>
          <w:lang w:val="en-US"/>
        </w:rPr>
        <w:t>’</w:t>
      </w:r>
      <w:r>
        <w:rPr>
          <w:sz w:val="27"/>
          <w:szCs w:val="27"/>
          <w:rtl w:val="0"/>
          <w:lang w:val="en-US"/>
        </w:rPr>
        <w:t>re</w:t>
      </w:r>
      <w:r>
        <w:rPr>
          <w:sz w:val="27"/>
          <w:szCs w:val="27"/>
        </w:rPr>
        <w:br w:type="textWrapping"/>
      </w:r>
      <w:r>
        <w:rPr>
          <w:sz w:val="27"/>
          <w:szCs w:val="27"/>
          <w:rtl w:val="0"/>
          <w:lang w:val="en-US"/>
        </w:rPr>
        <w:t>professing your love for someone, throw the line away and stare at the deck of playing cards you</w:t>
      </w:r>
      <w:r>
        <w:rPr>
          <w:sz w:val="27"/>
          <w:szCs w:val="27"/>
          <w:rtl w:val="0"/>
          <w:lang w:val="en-US"/>
        </w:rPr>
        <w:t>’</w:t>
      </w:r>
      <w:r>
        <w:rPr>
          <w:sz w:val="27"/>
          <w:szCs w:val="27"/>
          <w:rtl w:val="0"/>
          <w:lang w:val="en-US"/>
        </w:rPr>
        <w:t>re shuffling. If you</w:t>
      </w:r>
      <w:r>
        <w:rPr>
          <w:sz w:val="27"/>
          <w:szCs w:val="27"/>
          <w:rtl w:val="0"/>
          <w:lang w:val="en-US"/>
        </w:rPr>
        <w:t>’</w:t>
      </w:r>
      <w:r>
        <w:rPr>
          <w:sz w:val="27"/>
          <w:szCs w:val="27"/>
          <w:rtl w:val="0"/>
          <w:lang w:val="en-US"/>
        </w:rPr>
        <w:t>re asking for chocolate sprinkles instead of rainbow sprinkles on your ice cream, stare deeply into the person</w:t>
      </w:r>
      <w:r>
        <w:rPr>
          <w:sz w:val="27"/>
          <w:szCs w:val="27"/>
          <w:rtl w:val="0"/>
          <w:lang w:val="en-US"/>
        </w:rPr>
        <w:t>’</w:t>
      </w:r>
      <w:r>
        <w:rPr>
          <w:sz w:val="27"/>
          <w:szCs w:val="27"/>
          <w:rtl w:val="0"/>
          <w:lang w:val="en-US"/>
        </w:rPr>
        <w:t xml:space="preserve">s eyes &amp; deliver it with much seriousness. Play the opposite. </w:t>
      </w:r>
    </w:p>
    <w:p>
      <w:pPr>
        <w:pStyle w:val="Default"/>
        <w:spacing w:after="240" w:line="300" w:lineRule="atLeast"/>
        <w:rPr>
          <w:sz w:val="27"/>
          <w:szCs w:val="27"/>
        </w:rPr>
      </w:pPr>
      <w:r>
        <w:rPr>
          <w:b w:val="1"/>
          <w:bCs w:val="1"/>
          <w:sz w:val="27"/>
          <w:szCs w:val="27"/>
          <w:rtl w:val="0"/>
          <w:lang w:val="en-US"/>
        </w:rPr>
        <w:t>Call Backs.</w:t>
      </w:r>
      <w:r>
        <w:rPr>
          <w:sz w:val="27"/>
          <w:szCs w:val="27"/>
          <w:rtl w:val="0"/>
          <w:lang w:val="en-US"/>
        </w:rPr>
        <w:t xml:space="preserve"> </w:t>
      </w:r>
    </w:p>
    <w:p>
      <w:pPr>
        <w:pStyle w:val="Default"/>
        <w:spacing w:after="240" w:line="300" w:lineRule="atLeast"/>
      </w:pPr>
      <w:r>
        <w:rPr>
          <w:sz w:val="27"/>
          <w:szCs w:val="27"/>
          <w:rtl w:val="0"/>
          <w:lang w:val="en-US"/>
        </w:rPr>
        <w:t xml:space="preserve">Referring to or reusing a joke that occurred earlier in the episode.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